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E03" w:rsidRDefault="002A0E03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A0E03" w:rsidRDefault="002A0E03">
      <w:pPr>
        <w:pStyle w:val="ConsPlusNormal"/>
        <w:jc w:val="both"/>
        <w:outlineLvl w:val="0"/>
      </w:pPr>
    </w:p>
    <w:p w:rsidR="002A0E03" w:rsidRDefault="002A0E03">
      <w:pPr>
        <w:pStyle w:val="ConsPlusTitle"/>
        <w:jc w:val="center"/>
        <w:outlineLvl w:val="0"/>
      </w:pPr>
      <w:r>
        <w:t>АДМИНИСТРАЦИЯ ТОМСКОЙ ОБЛАСТИ</w:t>
      </w:r>
    </w:p>
    <w:p w:rsidR="002A0E03" w:rsidRDefault="002A0E03">
      <w:pPr>
        <w:pStyle w:val="ConsPlusTitle"/>
        <w:jc w:val="center"/>
      </w:pPr>
    </w:p>
    <w:p w:rsidR="002A0E03" w:rsidRDefault="002A0E03">
      <w:pPr>
        <w:pStyle w:val="ConsPlusTitle"/>
        <w:jc w:val="center"/>
      </w:pPr>
      <w:r>
        <w:t>ПОСТАНОВЛЕНИЕ</w:t>
      </w:r>
    </w:p>
    <w:p w:rsidR="002A0E03" w:rsidRDefault="002A0E03">
      <w:pPr>
        <w:pStyle w:val="ConsPlusTitle"/>
        <w:jc w:val="center"/>
      </w:pPr>
      <w:r>
        <w:t>от 14 мая 2021 г. N 193а</w:t>
      </w:r>
    </w:p>
    <w:p w:rsidR="002A0E03" w:rsidRDefault="002A0E03">
      <w:pPr>
        <w:pStyle w:val="ConsPlusTitle"/>
        <w:jc w:val="center"/>
      </w:pPr>
    </w:p>
    <w:p w:rsidR="002A0E03" w:rsidRDefault="002A0E03">
      <w:pPr>
        <w:pStyle w:val="ConsPlusTitle"/>
        <w:jc w:val="center"/>
      </w:pPr>
      <w:r>
        <w:t>ОБ УТВЕРЖДЕНИИ ВЕДОМСТВЕННОЙ ЦЕЛЕВОЙ ПРОГРАММЫ "ПОДГОТОВКА</w:t>
      </w:r>
    </w:p>
    <w:p w:rsidR="002A0E03" w:rsidRDefault="002A0E03">
      <w:pPr>
        <w:pStyle w:val="ConsPlusTitle"/>
        <w:jc w:val="center"/>
      </w:pPr>
      <w:r>
        <w:t>КАДРОВ ДЛЯ ИННОВАЦИОННОГО РАЗВИТИЯ ЭКОНОМИКИ РЕГИОНА"</w:t>
      </w: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27" w:history="1">
        <w:r>
          <w:rPr>
            <w:color w:val="0000FF"/>
          </w:rPr>
          <w:t>программу</w:t>
        </w:r>
      </w:hyperlink>
      <w:r>
        <w:t xml:space="preserve"> "Подготовка кадров для инновационного развития экономики региона" согласно приложению к настоящему постановлению.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29.05.2020 N 250а "Об утверждении ведомственной целевой программы "Подготовка кадров для инновационного развития экономики региона" ("Собрание законодательства Томской области", N 06/1(244) от 15.06.2020).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научно-образовательному комплексу и цифровой трансформации.</w:t>
      </w: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2A0E03" w:rsidRDefault="002A0E03">
      <w:pPr>
        <w:pStyle w:val="ConsPlusNormal"/>
        <w:jc w:val="right"/>
      </w:pPr>
      <w:r>
        <w:t>Томской области</w:t>
      </w:r>
    </w:p>
    <w:p w:rsidR="002A0E03" w:rsidRDefault="002A0E03">
      <w:pPr>
        <w:pStyle w:val="ConsPlusNormal"/>
        <w:jc w:val="right"/>
      </w:pPr>
      <w:r>
        <w:t>А.М.РОЖКОВ</w:t>
      </w: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jc w:val="right"/>
        <w:outlineLvl w:val="0"/>
      </w:pPr>
      <w:r>
        <w:t>Утверждена</w:t>
      </w:r>
    </w:p>
    <w:p w:rsidR="002A0E03" w:rsidRDefault="002A0E03">
      <w:pPr>
        <w:pStyle w:val="ConsPlusNormal"/>
        <w:jc w:val="right"/>
      </w:pPr>
      <w:r>
        <w:t>постановлением</w:t>
      </w:r>
    </w:p>
    <w:p w:rsidR="002A0E03" w:rsidRDefault="002A0E03">
      <w:pPr>
        <w:pStyle w:val="ConsPlusNormal"/>
        <w:jc w:val="right"/>
      </w:pPr>
      <w:r>
        <w:t>Администрации Томской области</w:t>
      </w:r>
    </w:p>
    <w:p w:rsidR="002A0E03" w:rsidRDefault="002A0E03">
      <w:pPr>
        <w:pStyle w:val="ConsPlusNormal"/>
        <w:jc w:val="right"/>
      </w:pPr>
      <w:r>
        <w:t>от 14.05.2021 N 193а</w:t>
      </w: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Title"/>
        <w:jc w:val="center"/>
      </w:pPr>
      <w:bookmarkStart w:id="0" w:name="P27"/>
      <w:bookmarkEnd w:id="0"/>
      <w:r>
        <w:t>ВЕДОМСТВЕННАЯ ЦЕЛЕВАЯ ПРОГРАММА</w:t>
      </w:r>
    </w:p>
    <w:p w:rsidR="002A0E03" w:rsidRDefault="002A0E03">
      <w:pPr>
        <w:pStyle w:val="ConsPlusTitle"/>
        <w:jc w:val="center"/>
      </w:pPr>
      <w:r>
        <w:t xml:space="preserve">"ПОДГОТОВКА КАДРОВ ДЛЯ </w:t>
      </w:r>
      <w:proofErr w:type="gramStart"/>
      <w:r>
        <w:t>ИННОВАЦИОННОГО</w:t>
      </w:r>
      <w:proofErr w:type="gramEnd"/>
    </w:p>
    <w:p w:rsidR="002A0E03" w:rsidRDefault="002A0E03">
      <w:pPr>
        <w:pStyle w:val="ConsPlusTitle"/>
        <w:jc w:val="center"/>
      </w:pPr>
      <w:r>
        <w:t>РАЗВИТИЯ ЭКОНОМИКИ РЕГИОНА"</w:t>
      </w: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Title"/>
        <w:jc w:val="center"/>
        <w:outlineLvl w:val="1"/>
      </w:pPr>
      <w:r>
        <w:t>Паспорт ведомственной целевой программы Томской области</w:t>
      </w:r>
    </w:p>
    <w:p w:rsidR="002A0E03" w:rsidRDefault="002A0E0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1304"/>
        <w:gridCol w:w="1417"/>
        <w:gridCol w:w="1077"/>
        <w:gridCol w:w="1210"/>
      </w:tblGrid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5008" w:type="dxa"/>
            <w:gridSpan w:val="4"/>
          </w:tcPr>
          <w:p w:rsidR="002A0E03" w:rsidRDefault="002A0E03">
            <w:pPr>
              <w:pStyle w:val="ConsPlusNormal"/>
            </w:pPr>
            <w:r>
              <w:t>Департамент науки и высшего образования Администрации Томской области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Тип ведомственной целевой программы Томской области</w:t>
            </w:r>
          </w:p>
          <w:p w:rsidR="002A0E03" w:rsidRDefault="002A0E03">
            <w:pPr>
              <w:pStyle w:val="ConsPlusNormal"/>
            </w:pPr>
            <w:r>
              <w:t>(далее - ВЦП)</w:t>
            </w:r>
          </w:p>
        </w:tc>
        <w:tc>
          <w:tcPr>
            <w:tcW w:w="5008" w:type="dxa"/>
            <w:gridSpan w:val="4"/>
          </w:tcPr>
          <w:p w:rsidR="002A0E03" w:rsidRDefault="002A0E03">
            <w:pPr>
              <w:pStyle w:val="ConsPlusNormal"/>
            </w:pPr>
            <w:r>
              <w:t>Первый тип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008" w:type="dxa"/>
            <w:gridSpan w:val="4"/>
          </w:tcPr>
          <w:p w:rsidR="002A0E03" w:rsidRDefault="002A0E03">
            <w:pPr>
              <w:pStyle w:val="ConsPlusNormal"/>
            </w:pPr>
            <w:r>
              <w:t>Развитие инновационной деятельности и науки в Томской области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lastRenderedPageBreak/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008" w:type="dxa"/>
            <w:gridSpan w:val="4"/>
          </w:tcPr>
          <w:p w:rsidR="002A0E03" w:rsidRDefault="002A0E03">
            <w:pPr>
              <w:pStyle w:val="ConsPlusNormal"/>
            </w:pPr>
            <w:r>
              <w:t>Развитие научно-образовательного комплекса и инновационного сектора экономики Томской области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Цель ВЦП (задача подпрограммы)</w:t>
            </w:r>
          </w:p>
        </w:tc>
        <w:tc>
          <w:tcPr>
            <w:tcW w:w="5008" w:type="dxa"/>
            <w:gridSpan w:val="4"/>
          </w:tcPr>
          <w:p w:rsidR="002A0E03" w:rsidRDefault="002A0E03">
            <w:pPr>
              <w:pStyle w:val="ConsPlusNormal"/>
            </w:pPr>
            <w:r>
              <w:t>Подготовка кадров для инновационного развития экономики региона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Задача СПБ согласно положению о СПБ</w:t>
            </w:r>
          </w:p>
        </w:tc>
        <w:tc>
          <w:tcPr>
            <w:tcW w:w="5008" w:type="dxa"/>
            <w:gridSpan w:val="4"/>
          </w:tcPr>
          <w:p w:rsidR="002A0E03" w:rsidRDefault="002A0E03">
            <w:pPr>
              <w:pStyle w:val="ConsPlusNormal"/>
            </w:pPr>
            <w:r>
              <w:t>Создание условий для развития и реализации образовательного, научного и инновационного потенциала организаций научно-образовательного комплекса Томской области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2023 год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650</w:t>
            </w:r>
          </w:p>
        </w:tc>
      </w:tr>
      <w:tr w:rsidR="002A0E03">
        <w:tc>
          <w:tcPr>
            <w:tcW w:w="4025" w:type="dxa"/>
            <w:vAlign w:val="center"/>
          </w:tcPr>
          <w:p w:rsidR="002A0E03" w:rsidRDefault="002A0E03">
            <w:pPr>
              <w:pStyle w:val="ConsPlusNormal"/>
            </w:pPr>
            <w:r>
              <w:t>Доля инновационных предприятий - респондентов, удовлетворенных качеством подготовки кадровых ресурсов образовательным комплексом Томской области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75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5008" w:type="dxa"/>
            <w:gridSpan w:val="4"/>
          </w:tcPr>
          <w:p w:rsidR="002A0E03" w:rsidRDefault="002A0E03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2A0E03">
        <w:tc>
          <w:tcPr>
            <w:tcW w:w="4025" w:type="dxa"/>
            <w:vMerge w:val="restart"/>
          </w:tcPr>
          <w:p w:rsidR="002A0E03" w:rsidRDefault="002A0E03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798" w:type="dxa"/>
            <w:gridSpan w:val="3"/>
          </w:tcPr>
          <w:p w:rsidR="002A0E03" w:rsidRDefault="002A0E03">
            <w:pPr>
              <w:pStyle w:val="ConsPlusNormal"/>
            </w:pPr>
            <w:r>
              <w:t>Коды классификации расходов бюджетов</w:t>
            </w:r>
          </w:p>
        </w:tc>
        <w:tc>
          <w:tcPr>
            <w:tcW w:w="1210" w:type="dxa"/>
            <w:vMerge w:val="restart"/>
          </w:tcPr>
          <w:p w:rsidR="002A0E03" w:rsidRDefault="002A0E03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2A0E03">
        <w:tc>
          <w:tcPr>
            <w:tcW w:w="4025" w:type="dxa"/>
            <w:vMerge/>
          </w:tcPr>
          <w:p w:rsidR="002A0E03" w:rsidRDefault="002A0E03"/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210" w:type="dxa"/>
            <w:vMerge/>
          </w:tcPr>
          <w:p w:rsidR="002A0E03" w:rsidRDefault="002A0E03"/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2021 год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0216002260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8678,0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0216002250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3424,5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Всего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417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077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12102,5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2022 год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0216002260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8678,0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0216002250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3424,5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Всего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417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077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12102,5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2023 год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0216002260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8678,0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304" w:type="dxa"/>
          </w:tcPr>
          <w:p w:rsidR="002A0E03" w:rsidRDefault="002A0E03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0216002250</w:t>
            </w:r>
          </w:p>
        </w:tc>
        <w:tc>
          <w:tcPr>
            <w:tcW w:w="1077" w:type="dxa"/>
          </w:tcPr>
          <w:p w:rsidR="002A0E03" w:rsidRDefault="002A0E03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3424,5</w:t>
            </w:r>
          </w:p>
        </w:tc>
      </w:tr>
      <w:tr w:rsidR="002A0E03">
        <w:tc>
          <w:tcPr>
            <w:tcW w:w="4025" w:type="dxa"/>
          </w:tcPr>
          <w:p w:rsidR="002A0E03" w:rsidRDefault="002A0E03">
            <w:pPr>
              <w:pStyle w:val="ConsPlusNormal"/>
            </w:pPr>
            <w:r>
              <w:t>Всего</w:t>
            </w:r>
          </w:p>
        </w:tc>
        <w:tc>
          <w:tcPr>
            <w:tcW w:w="1304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417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077" w:type="dxa"/>
          </w:tcPr>
          <w:p w:rsidR="002A0E03" w:rsidRDefault="002A0E03">
            <w:pPr>
              <w:pStyle w:val="ConsPlusNormal"/>
            </w:pPr>
          </w:p>
        </w:tc>
        <w:tc>
          <w:tcPr>
            <w:tcW w:w="1210" w:type="dxa"/>
          </w:tcPr>
          <w:p w:rsidR="002A0E03" w:rsidRDefault="002A0E03">
            <w:pPr>
              <w:pStyle w:val="ConsPlusNormal"/>
              <w:jc w:val="center"/>
            </w:pPr>
            <w:r>
              <w:t>12102,5</w:t>
            </w:r>
          </w:p>
        </w:tc>
      </w:tr>
    </w:tbl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Title"/>
        <w:jc w:val="center"/>
        <w:outlineLvl w:val="1"/>
      </w:pPr>
      <w:bookmarkStart w:id="1" w:name="_GoBack"/>
      <w:bookmarkEnd w:id="1"/>
      <w:r>
        <w:t>1. Характеристика цели ВЦП</w:t>
      </w:r>
    </w:p>
    <w:p w:rsidR="002A0E03" w:rsidRDefault="002A0E03">
      <w:pPr>
        <w:pStyle w:val="ConsPlusTitle"/>
        <w:jc w:val="center"/>
      </w:pPr>
      <w:r>
        <w:t>и направления работ по ее достижению</w:t>
      </w: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ind w:firstLine="540"/>
        <w:jc w:val="both"/>
      </w:pPr>
      <w:r>
        <w:t xml:space="preserve">Разработка ВЦП обусловлена необходимостью выявления и поддержки талантливой </w:t>
      </w:r>
      <w:r>
        <w:lastRenderedPageBreak/>
        <w:t>молодежи, ее подготовки к работе в сферах образования, науки и инновационном секторе и закрепления на территории Томской области наиболее способных выпускников томских вузов в целях развития и эффективного использования интеллектуального потенциала Томской области.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 xml:space="preserve">Томская область обладает высоким интеллектуальным кадровым потенциалом во многих областях фундаментальной, поисковой и прикладной науки. Однако существует ряд сдерживающих факторов для его динамичного воспроизводства и развития, что обуславливает определенный риск </w:t>
      </w:r>
      <w:proofErr w:type="gramStart"/>
      <w:r>
        <w:t>снижения темпов развития наукоемких отраслей экономики</w:t>
      </w:r>
      <w:proofErr w:type="gramEnd"/>
      <w:r>
        <w:t xml:space="preserve"> и утрату престижа Томской области как Центра науки, образования и инноваций.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Наряду с достаточно высокими достижениями системы высшего профессионального образования и академической науки в регионе существуют проблемы, требующие программного решения: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недостаточная ориентация системы образования и науки на потребности инновационного сектора экономики региона;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недостаточно высокая конкурентоспособность некоторых образовательных программ на мировом рынке образовательных технологий;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необходимость дальнейшего совершенствования механизмов интеграции университетов, научных организаций и инновационных компаний в области подготовки научных кадров.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Основная цель ВЦП - содействие развитию инновационных составляющих в системах высшего образования и науки в регионе.</w:t>
      </w:r>
    </w:p>
    <w:p w:rsidR="002A0E03" w:rsidRDefault="002A0E03">
      <w:pPr>
        <w:pStyle w:val="ConsPlusNormal"/>
        <w:spacing w:before="220"/>
        <w:ind w:firstLine="540"/>
        <w:jc w:val="both"/>
      </w:pPr>
      <w:proofErr w:type="gramStart"/>
      <w:r>
        <w:t>Актуализация ВЦП, направленная на совершенствование системы подготовки кадров по приоритетным направлениям инновационной экономики в рамках деятельности Ассоциации некоммерческих организаций "Томский консорциум научно-образовательных и научных организаций" (далее - Томский консорциум), позволит сбалансировать интересы наукоемкого инновационного бизнеса с региональными приоритетами, тактические приоритеты вузов в воспроизводстве кадров со стратегическими долгосрочными перспективами инновационного развития экономики региона.</w:t>
      </w:r>
      <w:proofErr w:type="gramEnd"/>
    </w:p>
    <w:p w:rsidR="002A0E03" w:rsidRDefault="002A0E03">
      <w:pPr>
        <w:pStyle w:val="ConsPlusNormal"/>
        <w:spacing w:before="220"/>
        <w:ind w:firstLine="540"/>
        <w:jc w:val="both"/>
      </w:pPr>
      <w:r>
        <w:t>В ВЦП предусмотрены мероприятия по следующим направлениям: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1) организация и проведение мероприятий по выявлению и поддержке лучших научно-образовательных практик в регионе: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конкурс на соискание премий Томской области в сфере образования, науки, здравоохранения и культуры;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конкурсы "Профессор года" и "Студент года";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2) организация и проведение Форума студентов (студенческая площадка) (разработка сценария мероприятия; проведение проектных сессий и мастер-классов, организация экспертного обсуждения проектов; информационное освещение мероприятия; подготовка информационно-методических материалов для участников мероприятия);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 xml:space="preserve">3) организация и проведение образовательных семинаров для населения муниципальных образований Томской области (разработка сценария мероприятия; проведение образовательных семинаров просветительского характера; подготовка </w:t>
      </w:r>
      <w:proofErr w:type="spellStart"/>
      <w:r>
        <w:t>видеопрезентации</w:t>
      </w:r>
      <w:proofErr w:type="spellEnd"/>
      <w:r>
        <w:t xml:space="preserve"> о томских вузах; информационное освещение мероприятия; подготовка информационно-методических материалов для участников мероприятия);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4) организация и проведение Фестиваля науки (разработка сценария; проведение мероприятий научно-просветительского характера в формате конференции, семинара, мастер-класса, конкурса и др.; информационное освещение мероприятия; подготовка информационно-методических материалов для участников мероприятия);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lastRenderedPageBreak/>
        <w:t xml:space="preserve">5) организация и проведение научной конференции "Проекты молодых ученых Томской области в рамках реализации </w:t>
      </w:r>
      <w:hyperlink r:id="rId8" w:history="1">
        <w:r>
          <w:rPr>
            <w:color w:val="0000FF"/>
          </w:rPr>
          <w:t>Стратегии</w:t>
        </w:r>
      </w:hyperlink>
      <w:r>
        <w:t xml:space="preserve"> научно-технологического развития Российской Федерации" (разработка сценария мероприятия; проведение конкурса проектов молодых ученых, организация экспертного обсуждения проектов; информационное освещение мероприятия; подготовка информационно-методических материалов для участников мероприятия);</w:t>
      </w:r>
    </w:p>
    <w:p w:rsidR="002A0E03" w:rsidRDefault="002A0E03">
      <w:pPr>
        <w:pStyle w:val="ConsPlusNormal"/>
        <w:spacing w:before="220"/>
        <w:ind w:firstLine="540"/>
        <w:jc w:val="both"/>
      </w:pPr>
      <w:r>
        <w:t>6) подготовка и выпуск информационно-аналитических материалов в области науки и высшего образования, в том числе формирование и тиражирование сборника основных результатов деятельности организаций Томского научно-образовательного комплекса (ТНОК).</w:t>
      </w: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Title"/>
        <w:jc w:val="center"/>
        <w:outlineLvl w:val="1"/>
      </w:pPr>
      <w:r>
        <w:t>2. Описание методик расчета показателей</w:t>
      </w:r>
    </w:p>
    <w:p w:rsidR="002A0E03" w:rsidRDefault="002A0E03">
      <w:pPr>
        <w:pStyle w:val="ConsPlusTitle"/>
        <w:jc w:val="center"/>
      </w:pPr>
      <w:r>
        <w:t>непосредственного результата (мероприятий ВЦП)</w:t>
      </w:r>
    </w:p>
    <w:p w:rsidR="002A0E03" w:rsidRDefault="002A0E0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1361"/>
        <w:gridCol w:w="2324"/>
        <w:gridCol w:w="1247"/>
        <w:gridCol w:w="1757"/>
      </w:tblGrid>
      <w:tr w:rsidR="002A0E03">
        <w:tc>
          <w:tcPr>
            <w:tcW w:w="2381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61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2324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Положительная динамика в течение финансового года (рост/снижение/стабильность)</w:t>
            </w:r>
          </w:p>
        </w:tc>
        <w:tc>
          <w:tcPr>
            <w:tcW w:w="1247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757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2A0E03">
        <w:tc>
          <w:tcPr>
            <w:tcW w:w="2381" w:type="dxa"/>
          </w:tcPr>
          <w:p w:rsidR="002A0E03" w:rsidRDefault="002A0E03">
            <w:pPr>
              <w:pStyle w:val="ConsPlusNormal"/>
            </w:pPr>
            <w:r>
              <w:t>1. Количество проведенных мероприятий</w:t>
            </w:r>
          </w:p>
        </w:tc>
        <w:tc>
          <w:tcPr>
            <w:tcW w:w="1361" w:type="dxa"/>
          </w:tcPr>
          <w:p w:rsidR="002A0E03" w:rsidRDefault="002A0E03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2324" w:type="dxa"/>
          </w:tcPr>
          <w:p w:rsidR="002A0E03" w:rsidRDefault="002A0E03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47" w:type="dxa"/>
          </w:tcPr>
          <w:p w:rsidR="002A0E03" w:rsidRDefault="002A0E03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</w:tcPr>
          <w:p w:rsidR="002A0E03" w:rsidRDefault="002A0E03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A0E03">
        <w:tc>
          <w:tcPr>
            <w:tcW w:w="2381" w:type="dxa"/>
          </w:tcPr>
          <w:p w:rsidR="002A0E03" w:rsidRDefault="002A0E03">
            <w:pPr>
              <w:pStyle w:val="ConsPlusNormal"/>
            </w:pPr>
            <w:r>
              <w:t>2. Количество претендентов, принявших участие в конкурсе на соискание премий Томской области в сфере образования, науки, здравоохранения и культуры</w:t>
            </w:r>
          </w:p>
        </w:tc>
        <w:tc>
          <w:tcPr>
            <w:tcW w:w="1361" w:type="dxa"/>
          </w:tcPr>
          <w:p w:rsidR="002A0E03" w:rsidRDefault="002A0E03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2324" w:type="dxa"/>
          </w:tcPr>
          <w:p w:rsidR="002A0E03" w:rsidRDefault="002A0E03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47" w:type="dxa"/>
          </w:tcPr>
          <w:p w:rsidR="002A0E03" w:rsidRDefault="002A0E03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</w:tcPr>
          <w:p w:rsidR="002A0E03" w:rsidRDefault="002A0E03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A0E03">
        <w:tc>
          <w:tcPr>
            <w:tcW w:w="2381" w:type="dxa"/>
          </w:tcPr>
          <w:p w:rsidR="002A0E03" w:rsidRDefault="002A0E03">
            <w:pPr>
              <w:pStyle w:val="ConsPlusNormal"/>
            </w:pPr>
            <w:r>
              <w:t>3. Количество претендентов, принявших участие в конкурсе на соискание званий "Профессор года" и "Студент года"</w:t>
            </w:r>
          </w:p>
        </w:tc>
        <w:tc>
          <w:tcPr>
            <w:tcW w:w="1361" w:type="dxa"/>
          </w:tcPr>
          <w:p w:rsidR="002A0E03" w:rsidRDefault="002A0E03">
            <w:pPr>
              <w:pStyle w:val="ConsPlusNormal"/>
            </w:pPr>
            <w:r>
              <w:t>чел.</w:t>
            </w:r>
          </w:p>
        </w:tc>
        <w:tc>
          <w:tcPr>
            <w:tcW w:w="2324" w:type="dxa"/>
          </w:tcPr>
          <w:p w:rsidR="002A0E03" w:rsidRDefault="002A0E03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47" w:type="dxa"/>
          </w:tcPr>
          <w:p w:rsidR="002A0E03" w:rsidRDefault="002A0E03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</w:tcPr>
          <w:p w:rsidR="002A0E03" w:rsidRDefault="002A0E03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A0E03">
        <w:tc>
          <w:tcPr>
            <w:tcW w:w="2381" w:type="dxa"/>
          </w:tcPr>
          <w:p w:rsidR="002A0E03" w:rsidRDefault="002A0E03">
            <w:pPr>
              <w:pStyle w:val="ConsPlusNormal"/>
            </w:pPr>
            <w:r>
              <w:t>4. Количество участников Форума студентов (студенческая площадка)</w:t>
            </w:r>
          </w:p>
        </w:tc>
        <w:tc>
          <w:tcPr>
            <w:tcW w:w="1361" w:type="dxa"/>
          </w:tcPr>
          <w:p w:rsidR="002A0E03" w:rsidRDefault="002A0E03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2324" w:type="dxa"/>
          </w:tcPr>
          <w:p w:rsidR="002A0E03" w:rsidRDefault="002A0E03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47" w:type="dxa"/>
          </w:tcPr>
          <w:p w:rsidR="002A0E03" w:rsidRDefault="002A0E03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</w:tcPr>
          <w:p w:rsidR="002A0E03" w:rsidRDefault="002A0E03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A0E03">
        <w:tc>
          <w:tcPr>
            <w:tcW w:w="2381" w:type="dxa"/>
          </w:tcPr>
          <w:p w:rsidR="002A0E03" w:rsidRDefault="002A0E03">
            <w:pPr>
              <w:pStyle w:val="ConsPlusNormal"/>
            </w:pPr>
            <w:r>
              <w:t>5. Количество образовательных семинаров для населения муниципальных образований Томской области</w:t>
            </w:r>
          </w:p>
        </w:tc>
        <w:tc>
          <w:tcPr>
            <w:tcW w:w="1361" w:type="dxa"/>
          </w:tcPr>
          <w:p w:rsidR="002A0E03" w:rsidRDefault="002A0E03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2324" w:type="dxa"/>
          </w:tcPr>
          <w:p w:rsidR="002A0E03" w:rsidRDefault="002A0E03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47" w:type="dxa"/>
          </w:tcPr>
          <w:p w:rsidR="002A0E03" w:rsidRDefault="002A0E03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</w:tcPr>
          <w:p w:rsidR="002A0E03" w:rsidRDefault="002A0E03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A0E03">
        <w:tc>
          <w:tcPr>
            <w:tcW w:w="2381" w:type="dxa"/>
          </w:tcPr>
          <w:p w:rsidR="002A0E03" w:rsidRDefault="002A0E03">
            <w:pPr>
              <w:pStyle w:val="ConsPlusNormal"/>
            </w:pPr>
            <w:r>
              <w:t xml:space="preserve">6. Количество мероприятий, организованных в </w:t>
            </w:r>
            <w:r>
              <w:lastRenderedPageBreak/>
              <w:t>рамках Фестиваля науки</w:t>
            </w:r>
          </w:p>
        </w:tc>
        <w:tc>
          <w:tcPr>
            <w:tcW w:w="1361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2324" w:type="dxa"/>
          </w:tcPr>
          <w:p w:rsidR="002A0E03" w:rsidRDefault="002A0E03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47" w:type="dxa"/>
          </w:tcPr>
          <w:p w:rsidR="002A0E03" w:rsidRDefault="002A0E03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</w:tcPr>
          <w:p w:rsidR="002A0E03" w:rsidRDefault="002A0E03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A0E03">
        <w:tc>
          <w:tcPr>
            <w:tcW w:w="2381" w:type="dxa"/>
          </w:tcPr>
          <w:p w:rsidR="002A0E03" w:rsidRDefault="002A0E03">
            <w:pPr>
              <w:pStyle w:val="ConsPlusNormal"/>
            </w:pPr>
            <w:r>
              <w:lastRenderedPageBreak/>
              <w:t>7. Количество проектов, представленных в рамках научной конференции</w:t>
            </w:r>
          </w:p>
        </w:tc>
        <w:tc>
          <w:tcPr>
            <w:tcW w:w="1361" w:type="dxa"/>
          </w:tcPr>
          <w:p w:rsidR="002A0E03" w:rsidRDefault="002A0E03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2324" w:type="dxa"/>
          </w:tcPr>
          <w:p w:rsidR="002A0E03" w:rsidRDefault="002A0E03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47" w:type="dxa"/>
          </w:tcPr>
          <w:p w:rsidR="002A0E03" w:rsidRDefault="002A0E03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</w:tcPr>
          <w:p w:rsidR="002A0E03" w:rsidRDefault="002A0E03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2A0E03">
        <w:tc>
          <w:tcPr>
            <w:tcW w:w="2381" w:type="dxa"/>
          </w:tcPr>
          <w:p w:rsidR="002A0E03" w:rsidRDefault="002A0E03">
            <w:pPr>
              <w:pStyle w:val="ConsPlusNormal"/>
            </w:pPr>
            <w:r>
              <w:t>8. Количество изданных информационно-аналитических сборников</w:t>
            </w:r>
          </w:p>
        </w:tc>
        <w:tc>
          <w:tcPr>
            <w:tcW w:w="1361" w:type="dxa"/>
          </w:tcPr>
          <w:p w:rsidR="002A0E03" w:rsidRDefault="002A0E03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2324" w:type="dxa"/>
          </w:tcPr>
          <w:p w:rsidR="002A0E03" w:rsidRDefault="002A0E03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47" w:type="dxa"/>
          </w:tcPr>
          <w:p w:rsidR="002A0E03" w:rsidRDefault="002A0E03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</w:tcPr>
          <w:p w:rsidR="002A0E03" w:rsidRDefault="002A0E03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2A0E03" w:rsidRDefault="002A0E03">
      <w:pPr>
        <w:pStyle w:val="ConsPlusNormal"/>
        <w:jc w:val="both"/>
      </w:pPr>
    </w:p>
    <w:p w:rsidR="002A0E03" w:rsidRDefault="002A0E03">
      <w:pPr>
        <w:pStyle w:val="ConsPlusTitle"/>
        <w:jc w:val="center"/>
        <w:outlineLvl w:val="1"/>
      </w:pPr>
      <w:r>
        <w:t>3. Порядок управления ВЦП</w:t>
      </w:r>
    </w:p>
    <w:p w:rsidR="002A0E03" w:rsidRDefault="002A0E0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8"/>
        <w:gridCol w:w="5783"/>
      </w:tblGrid>
      <w:tr w:rsidR="002A0E03">
        <w:tc>
          <w:tcPr>
            <w:tcW w:w="3288" w:type="dxa"/>
          </w:tcPr>
          <w:p w:rsidR="002A0E03" w:rsidRDefault="002A0E03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5783" w:type="dxa"/>
          </w:tcPr>
          <w:p w:rsidR="002A0E03" w:rsidRDefault="002A0E03">
            <w:pPr>
              <w:pStyle w:val="ConsPlusNormal"/>
            </w:pPr>
            <w:r>
              <w:t>Каминский Петр Петрович - начальник Департамента науки и высшего образования Администрации Томской области</w:t>
            </w:r>
          </w:p>
        </w:tc>
      </w:tr>
      <w:tr w:rsidR="002A0E03">
        <w:tc>
          <w:tcPr>
            <w:tcW w:w="3288" w:type="dxa"/>
          </w:tcPr>
          <w:p w:rsidR="002A0E03" w:rsidRDefault="002A0E03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5783" w:type="dxa"/>
          </w:tcPr>
          <w:p w:rsidR="002A0E03" w:rsidRDefault="002A0E03">
            <w:pPr>
              <w:pStyle w:val="ConsPlusNormal"/>
            </w:pPr>
            <w:r>
              <w:t>Организацию и координацию работ по реализации ВЦП осуществляет Департамент науки и высшего образования Администрации Томской области в соответствии с требованиями бюджетного законодательства Российской Федерации и законодательства Томской области</w:t>
            </w:r>
          </w:p>
        </w:tc>
      </w:tr>
      <w:tr w:rsidR="002A0E03">
        <w:tc>
          <w:tcPr>
            <w:tcW w:w="3288" w:type="dxa"/>
          </w:tcPr>
          <w:p w:rsidR="002A0E03" w:rsidRDefault="002A0E03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5783" w:type="dxa"/>
          </w:tcPr>
          <w:p w:rsidR="002A0E03" w:rsidRDefault="002A0E03">
            <w:pPr>
              <w:pStyle w:val="ConsPlusNormal"/>
            </w:pPr>
            <w:r>
              <w:t>Ковалева Ольга Ивановна - консультант Департамента науки и высшего образования Администрации Томской области</w:t>
            </w:r>
          </w:p>
        </w:tc>
      </w:tr>
    </w:tbl>
    <w:p w:rsidR="002A0E03" w:rsidRDefault="002A0E03">
      <w:pPr>
        <w:pStyle w:val="ConsPlusNormal"/>
        <w:jc w:val="both"/>
      </w:pPr>
    </w:p>
    <w:p w:rsidR="002A0E03" w:rsidRDefault="002A0E03">
      <w:pPr>
        <w:pStyle w:val="ConsPlusTitle"/>
        <w:jc w:val="center"/>
        <w:outlineLvl w:val="1"/>
      </w:pPr>
      <w:r>
        <w:t>4. Оценка рисков реализации ВЦП</w:t>
      </w:r>
    </w:p>
    <w:p w:rsidR="002A0E03" w:rsidRDefault="002A0E0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4479"/>
      </w:tblGrid>
      <w:tr w:rsidR="002A0E03">
        <w:tc>
          <w:tcPr>
            <w:tcW w:w="4592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479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2A0E03">
        <w:tc>
          <w:tcPr>
            <w:tcW w:w="4592" w:type="dxa"/>
          </w:tcPr>
          <w:p w:rsidR="002A0E03" w:rsidRDefault="002A0E03">
            <w:pPr>
              <w:pStyle w:val="ConsPlusNormal"/>
            </w:pPr>
            <w:r>
              <w:t>1. Изменение приоритетов в политике Министерства науки и высшего образования Российской Федерации</w:t>
            </w:r>
          </w:p>
        </w:tc>
        <w:tc>
          <w:tcPr>
            <w:tcW w:w="4479" w:type="dxa"/>
          </w:tcPr>
          <w:p w:rsidR="002A0E03" w:rsidRDefault="002A0E03">
            <w:pPr>
              <w:pStyle w:val="ConsPlusNormal"/>
            </w:pPr>
            <w:r>
              <w:t>Снижение уровня международного признания российской науки и высшего образования</w:t>
            </w:r>
          </w:p>
        </w:tc>
      </w:tr>
      <w:tr w:rsidR="002A0E03">
        <w:tc>
          <w:tcPr>
            <w:tcW w:w="4592" w:type="dxa"/>
          </w:tcPr>
          <w:p w:rsidR="002A0E03" w:rsidRDefault="002A0E03">
            <w:pPr>
              <w:pStyle w:val="ConsPlusNormal"/>
            </w:pPr>
            <w:r>
              <w:t>2. Рассогласование позиций вузов и научных организаций по вопросам управления сетевым взаимодействием в рамках деятельности Томского консорциума</w:t>
            </w:r>
          </w:p>
        </w:tc>
        <w:tc>
          <w:tcPr>
            <w:tcW w:w="4479" w:type="dxa"/>
          </w:tcPr>
          <w:p w:rsidR="002A0E03" w:rsidRDefault="002A0E03">
            <w:pPr>
              <w:pStyle w:val="ConsPlusNormal"/>
            </w:pPr>
            <w:r>
              <w:t>Отрицательные последствия для имиджа научно-образовательного комплекса Томской области</w:t>
            </w:r>
          </w:p>
        </w:tc>
      </w:tr>
      <w:tr w:rsidR="002A0E03">
        <w:tc>
          <w:tcPr>
            <w:tcW w:w="4592" w:type="dxa"/>
          </w:tcPr>
          <w:p w:rsidR="002A0E03" w:rsidRDefault="002A0E03">
            <w:pPr>
              <w:pStyle w:val="ConsPlusNormal"/>
            </w:pPr>
            <w:r>
              <w:t>3. Сокращение численности работников, занятых в научно-образовательном комплексе и инновационном секторе экономики Томской области</w:t>
            </w:r>
          </w:p>
        </w:tc>
        <w:tc>
          <w:tcPr>
            <w:tcW w:w="4479" w:type="dxa"/>
          </w:tcPr>
          <w:p w:rsidR="002A0E03" w:rsidRDefault="002A0E03">
            <w:pPr>
              <w:pStyle w:val="ConsPlusNormal"/>
            </w:pPr>
            <w:r>
              <w:t>Снижение влияния научно-образовательного комплекса на социально-экономическое развитие региона</w:t>
            </w:r>
          </w:p>
        </w:tc>
      </w:tr>
      <w:tr w:rsidR="002A0E03">
        <w:tc>
          <w:tcPr>
            <w:tcW w:w="4592" w:type="dxa"/>
          </w:tcPr>
          <w:p w:rsidR="002A0E03" w:rsidRDefault="002A0E03">
            <w:pPr>
              <w:pStyle w:val="ConsPlusNormal"/>
            </w:pPr>
            <w:r>
              <w:t>4. Возможные косвенные последствия реализации ВЦП, носящие отрицательный характер</w:t>
            </w:r>
          </w:p>
        </w:tc>
        <w:tc>
          <w:tcPr>
            <w:tcW w:w="4479" w:type="dxa"/>
          </w:tcPr>
          <w:p w:rsidR="002A0E03" w:rsidRDefault="002A0E03">
            <w:pPr>
              <w:pStyle w:val="ConsPlusNormal"/>
              <w:jc w:val="both"/>
            </w:pPr>
            <w:r>
              <w:t>Не имеются</w:t>
            </w:r>
          </w:p>
        </w:tc>
      </w:tr>
    </w:tbl>
    <w:p w:rsidR="002A0E03" w:rsidRDefault="002A0E03">
      <w:pPr>
        <w:pStyle w:val="ConsPlusNormal"/>
        <w:jc w:val="both"/>
      </w:pPr>
    </w:p>
    <w:p w:rsidR="002A0E03" w:rsidRDefault="002A0E03">
      <w:pPr>
        <w:pStyle w:val="ConsPlusTitle"/>
        <w:jc w:val="center"/>
        <w:outlineLvl w:val="1"/>
      </w:pPr>
      <w:r>
        <w:t>5. Мероприятия ВЦП</w:t>
      </w:r>
    </w:p>
    <w:p w:rsidR="002A0E03" w:rsidRDefault="002A0E03">
      <w:pPr>
        <w:pStyle w:val="ConsPlusNormal"/>
        <w:jc w:val="both"/>
      </w:pPr>
    </w:p>
    <w:p w:rsidR="002A0E03" w:rsidRDefault="002A0E03">
      <w:pPr>
        <w:sectPr w:rsidR="002A0E03" w:rsidSect="002A0E03">
          <w:pgSz w:w="11906" w:h="16838"/>
          <w:pgMar w:top="568" w:right="850" w:bottom="851" w:left="1701" w:header="708" w:footer="708" w:gutter="0"/>
          <w:cols w:space="708"/>
          <w:docGrid w:linePitch="360"/>
        </w:sectPr>
      </w:pPr>
    </w:p>
    <w:tbl>
      <w:tblPr>
        <w:tblW w:w="16386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76"/>
        <w:gridCol w:w="1871"/>
        <w:gridCol w:w="915"/>
        <w:gridCol w:w="907"/>
        <w:gridCol w:w="1644"/>
        <w:gridCol w:w="1417"/>
        <w:gridCol w:w="964"/>
        <w:gridCol w:w="979"/>
        <w:gridCol w:w="992"/>
        <w:gridCol w:w="1755"/>
        <w:gridCol w:w="794"/>
        <w:gridCol w:w="723"/>
        <w:gridCol w:w="653"/>
        <w:gridCol w:w="642"/>
      </w:tblGrid>
      <w:tr w:rsidR="002A0E03" w:rsidTr="002A0E03">
        <w:tc>
          <w:tcPr>
            <w:tcW w:w="454" w:type="dxa"/>
            <w:vMerge w:val="restart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76" w:type="dxa"/>
            <w:vMerge w:val="restart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871" w:type="dxa"/>
            <w:vMerge w:val="restart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22" w:type="dxa"/>
            <w:gridSpan w:val="2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644" w:type="dxa"/>
            <w:vMerge w:val="restart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417" w:type="dxa"/>
            <w:vMerge w:val="restart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935" w:type="dxa"/>
            <w:gridSpan w:val="3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567" w:type="dxa"/>
            <w:gridSpan w:val="5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2A0E03" w:rsidTr="002A0E03">
        <w:tc>
          <w:tcPr>
            <w:tcW w:w="454" w:type="dxa"/>
            <w:vMerge/>
          </w:tcPr>
          <w:p w:rsidR="002A0E03" w:rsidRDefault="002A0E03"/>
        </w:tc>
        <w:tc>
          <w:tcPr>
            <w:tcW w:w="1676" w:type="dxa"/>
            <w:vMerge/>
          </w:tcPr>
          <w:p w:rsidR="002A0E03" w:rsidRDefault="002A0E03"/>
        </w:tc>
        <w:tc>
          <w:tcPr>
            <w:tcW w:w="1871" w:type="dxa"/>
            <w:vMerge/>
          </w:tcPr>
          <w:p w:rsidR="002A0E03" w:rsidRDefault="002A0E03"/>
        </w:tc>
        <w:tc>
          <w:tcPr>
            <w:tcW w:w="915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7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644" w:type="dxa"/>
            <w:vMerge/>
          </w:tcPr>
          <w:p w:rsidR="002A0E03" w:rsidRDefault="002A0E03"/>
        </w:tc>
        <w:tc>
          <w:tcPr>
            <w:tcW w:w="1417" w:type="dxa"/>
            <w:vMerge/>
          </w:tcPr>
          <w:p w:rsidR="002A0E03" w:rsidRDefault="002A0E03"/>
        </w:tc>
        <w:tc>
          <w:tcPr>
            <w:tcW w:w="964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79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92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755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94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723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653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642" w:type="dxa"/>
            <w:vAlign w:val="center"/>
          </w:tcPr>
          <w:p w:rsidR="002A0E03" w:rsidRDefault="002A0E03">
            <w:pPr>
              <w:pStyle w:val="ConsPlusNormal"/>
              <w:jc w:val="center"/>
            </w:pPr>
            <w:r>
              <w:t>2023 год</w:t>
            </w:r>
          </w:p>
        </w:tc>
      </w:tr>
      <w:tr w:rsidR="002A0E03" w:rsidTr="002A0E03">
        <w:tc>
          <w:tcPr>
            <w:tcW w:w="454" w:type="dxa"/>
            <w:vMerge w:val="restart"/>
          </w:tcPr>
          <w:p w:rsidR="002A0E03" w:rsidRDefault="002A0E0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76" w:type="dxa"/>
            <w:vMerge w:val="restart"/>
          </w:tcPr>
          <w:p w:rsidR="002A0E03" w:rsidRDefault="002A0E03">
            <w:pPr>
              <w:pStyle w:val="ConsPlusNormal"/>
            </w:pPr>
            <w:r>
              <w:t>Организация и проведение мероприятий по выявлению и поддержке лучших научно-образовательных практик региона</w:t>
            </w:r>
          </w:p>
        </w:tc>
        <w:tc>
          <w:tcPr>
            <w:tcW w:w="1871" w:type="dxa"/>
          </w:tcPr>
          <w:p w:rsidR="002A0E03" w:rsidRDefault="002A0E03">
            <w:pPr>
              <w:pStyle w:val="ConsPlusNormal"/>
            </w:pPr>
            <w:r>
              <w:t>Организация и проведение конкурсов, в том числе:</w:t>
            </w:r>
          </w:p>
        </w:tc>
        <w:tc>
          <w:tcPr>
            <w:tcW w:w="915" w:type="dxa"/>
          </w:tcPr>
          <w:p w:rsidR="002A0E03" w:rsidRDefault="002A0E03">
            <w:pPr>
              <w:pStyle w:val="ConsPlusNormal"/>
              <w:jc w:val="center"/>
            </w:pPr>
            <w:r>
              <w:t>05/2021</w:t>
            </w:r>
          </w:p>
        </w:tc>
        <w:tc>
          <w:tcPr>
            <w:tcW w:w="907" w:type="dxa"/>
          </w:tcPr>
          <w:p w:rsidR="002A0E03" w:rsidRDefault="002A0E03">
            <w:pPr>
              <w:pStyle w:val="ConsPlusNormal"/>
              <w:jc w:val="center"/>
            </w:pPr>
            <w:r>
              <w:t>12/2023</w:t>
            </w:r>
          </w:p>
        </w:tc>
        <w:tc>
          <w:tcPr>
            <w:tcW w:w="1644" w:type="dxa"/>
          </w:tcPr>
          <w:p w:rsidR="002A0E03" w:rsidRDefault="002A0E03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0709,</w:t>
            </w:r>
          </w:p>
          <w:p w:rsidR="002A0E03" w:rsidRDefault="002A0E03">
            <w:pPr>
              <w:pStyle w:val="ConsPlusNormal"/>
              <w:jc w:val="center"/>
            </w:pPr>
            <w:r>
              <w:t>0216002260,</w:t>
            </w:r>
          </w:p>
          <w:p w:rsidR="002A0E03" w:rsidRDefault="002A0E03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t>8678,0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8678,0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8678,0</w:t>
            </w:r>
          </w:p>
        </w:tc>
        <w:tc>
          <w:tcPr>
            <w:tcW w:w="1755" w:type="dxa"/>
          </w:tcPr>
          <w:p w:rsidR="002A0E03" w:rsidRDefault="002A0E03">
            <w:pPr>
              <w:pStyle w:val="ConsPlusNormal"/>
            </w:pPr>
            <w:r>
              <w:t>Показатель объема - количество проведенных мероприятий</w:t>
            </w:r>
          </w:p>
        </w:tc>
        <w:tc>
          <w:tcPr>
            <w:tcW w:w="794" w:type="dxa"/>
          </w:tcPr>
          <w:p w:rsidR="002A0E03" w:rsidRDefault="002A0E03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23" w:type="dxa"/>
          </w:tcPr>
          <w:p w:rsidR="002A0E03" w:rsidRDefault="002A0E0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53" w:type="dxa"/>
          </w:tcPr>
          <w:p w:rsidR="002A0E03" w:rsidRDefault="002A0E0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42" w:type="dxa"/>
          </w:tcPr>
          <w:p w:rsidR="002A0E03" w:rsidRDefault="002A0E03">
            <w:pPr>
              <w:pStyle w:val="ConsPlusNormal"/>
              <w:jc w:val="center"/>
            </w:pPr>
            <w:r>
              <w:t>2</w:t>
            </w:r>
          </w:p>
        </w:tc>
      </w:tr>
      <w:tr w:rsidR="002A0E03" w:rsidTr="002A0E03">
        <w:tc>
          <w:tcPr>
            <w:tcW w:w="454" w:type="dxa"/>
            <w:vMerge/>
          </w:tcPr>
          <w:p w:rsidR="002A0E03" w:rsidRDefault="002A0E03"/>
        </w:tc>
        <w:tc>
          <w:tcPr>
            <w:tcW w:w="1676" w:type="dxa"/>
            <w:vMerge/>
          </w:tcPr>
          <w:p w:rsidR="002A0E03" w:rsidRDefault="002A0E03"/>
        </w:tc>
        <w:tc>
          <w:tcPr>
            <w:tcW w:w="1871" w:type="dxa"/>
          </w:tcPr>
          <w:p w:rsidR="002A0E03" w:rsidRDefault="002A0E03">
            <w:pPr>
              <w:pStyle w:val="ConsPlusNormal"/>
            </w:pPr>
            <w:r>
              <w:t>1. На соискание премий Томской области в сфере образования, науки, здравоохранения и культуры</w:t>
            </w:r>
          </w:p>
        </w:tc>
        <w:tc>
          <w:tcPr>
            <w:tcW w:w="915" w:type="dxa"/>
          </w:tcPr>
          <w:p w:rsidR="002A0E03" w:rsidRDefault="002A0E03">
            <w:pPr>
              <w:pStyle w:val="ConsPlusNormal"/>
              <w:jc w:val="center"/>
            </w:pPr>
            <w:r>
              <w:t>05/2021</w:t>
            </w:r>
          </w:p>
        </w:tc>
        <w:tc>
          <w:tcPr>
            <w:tcW w:w="907" w:type="dxa"/>
          </w:tcPr>
          <w:p w:rsidR="002A0E03" w:rsidRDefault="002A0E03">
            <w:pPr>
              <w:pStyle w:val="ConsPlusNormal"/>
              <w:jc w:val="center"/>
            </w:pPr>
            <w:r>
              <w:t>12/2023</w:t>
            </w:r>
          </w:p>
        </w:tc>
        <w:tc>
          <w:tcPr>
            <w:tcW w:w="1644" w:type="dxa"/>
          </w:tcPr>
          <w:p w:rsidR="002A0E03" w:rsidRDefault="002A0E03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0709,</w:t>
            </w:r>
          </w:p>
          <w:p w:rsidR="002A0E03" w:rsidRDefault="002A0E03">
            <w:pPr>
              <w:pStyle w:val="ConsPlusNormal"/>
              <w:jc w:val="center"/>
            </w:pPr>
            <w:r>
              <w:t>0216002260,</w:t>
            </w:r>
          </w:p>
          <w:p w:rsidR="002A0E03" w:rsidRDefault="002A0E03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t>6690,0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6690,0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6690,0</w:t>
            </w:r>
          </w:p>
        </w:tc>
        <w:tc>
          <w:tcPr>
            <w:tcW w:w="1755" w:type="dxa"/>
          </w:tcPr>
          <w:p w:rsidR="002A0E03" w:rsidRDefault="002A0E03">
            <w:pPr>
              <w:pStyle w:val="ConsPlusNormal"/>
            </w:pPr>
            <w:r>
              <w:t>Показатель качества - количество претендентов, принявших участие в конкурсе на соискание премий Томской области в сфере образования, науки, здравоохранения и культуры</w:t>
            </w:r>
          </w:p>
        </w:tc>
        <w:tc>
          <w:tcPr>
            <w:tcW w:w="794" w:type="dxa"/>
          </w:tcPr>
          <w:p w:rsidR="002A0E03" w:rsidRDefault="002A0E03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723" w:type="dxa"/>
          </w:tcPr>
          <w:p w:rsidR="002A0E03" w:rsidRDefault="002A0E03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653" w:type="dxa"/>
          </w:tcPr>
          <w:p w:rsidR="002A0E03" w:rsidRDefault="002A0E03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642" w:type="dxa"/>
          </w:tcPr>
          <w:p w:rsidR="002A0E03" w:rsidRDefault="002A0E03">
            <w:pPr>
              <w:pStyle w:val="ConsPlusNormal"/>
              <w:jc w:val="center"/>
            </w:pPr>
            <w:r>
              <w:t>650</w:t>
            </w:r>
          </w:p>
        </w:tc>
      </w:tr>
      <w:tr w:rsidR="002A0E03" w:rsidTr="002A0E03">
        <w:tc>
          <w:tcPr>
            <w:tcW w:w="454" w:type="dxa"/>
            <w:vMerge/>
          </w:tcPr>
          <w:p w:rsidR="002A0E03" w:rsidRDefault="002A0E03"/>
        </w:tc>
        <w:tc>
          <w:tcPr>
            <w:tcW w:w="1676" w:type="dxa"/>
            <w:vMerge/>
          </w:tcPr>
          <w:p w:rsidR="002A0E03" w:rsidRDefault="002A0E03"/>
        </w:tc>
        <w:tc>
          <w:tcPr>
            <w:tcW w:w="1871" w:type="dxa"/>
          </w:tcPr>
          <w:p w:rsidR="002A0E03" w:rsidRDefault="002A0E03">
            <w:pPr>
              <w:pStyle w:val="ConsPlusNormal"/>
            </w:pPr>
            <w:r>
              <w:t xml:space="preserve">2. На соискание </w:t>
            </w:r>
            <w:r>
              <w:lastRenderedPageBreak/>
              <w:t>званий "Профессор года" и "Студент года"</w:t>
            </w:r>
          </w:p>
        </w:tc>
        <w:tc>
          <w:tcPr>
            <w:tcW w:w="915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05/2021</w:t>
            </w:r>
          </w:p>
        </w:tc>
        <w:tc>
          <w:tcPr>
            <w:tcW w:w="907" w:type="dxa"/>
          </w:tcPr>
          <w:p w:rsidR="002A0E03" w:rsidRDefault="002A0E03">
            <w:pPr>
              <w:pStyle w:val="ConsPlusNormal"/>
              <w:jc w:val="center"/>
            </w:pPr>
            <w:r>
              <w:t>12/2023</w:t>
            </w:r>
          </w:p>
        </w:tc>
        <w:tc>
          <w:tcPr>
            <w:tcW w:w="1644" w:type="dxa"/>
          </w:tcPr>
          <w:p w:rsidR="002A0E03" w:rsidRDefault="002A0E03">
            <w:pPr>
              <w:pStyle w:val="ConsPlusNormal"/>
              <w:jc w:val="center"/>
            </w:pPr>
            <w:r>
              <w:t xml:space="preserve">Департамент </w:t>
            </w:r>
            <w:r>
              <w:lastRenderedPageBreak/>
              <w:t>науки и высшего образования Администрации Томской области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0709,</w:t>
            </w:r>
          </w:p>
          <w:p w:rsidR="002A0E03" w:rsidRDefault="002A0E03">
            <w:pPr>
              <w:pStyle w:val="ConsPlusNormal"/>
              <w:jc w:val="center"/>
            </w:pPr>
            <w:r>
              <w:lastRenderedPageBreak/>
              <w:t>0216002260,</w:t>
            </w:r>
          </w:p>
          <w:p w:rsidR="002A0E03" w:rsidRDefault="002A0E03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1988,0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1988,0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1988,0</w:t>
            </w:r>
          </w:p>
        </w:tc>
        <w:tc>
          <w:tcPr>
            <w:tcW w:w="1755" w:type="dxa"/>
          </w:tcPr>
          <w:p w:rsidR="002A0E03" w:rsidRDefault="002A0E03">
            <w:pPr>
              <w:pStyle w:val="ConsPlusNormal"/>
            </w:pPr>
            <w:r>
              <w:t xml:space="preserve">Показатель </w:t>
            </w:r>
            <w:r>
              <w:lastRenderedPageBreak/>
              <w:t>качества - количество претендентов, принявших участие в конкурсе на соискание званий "Профессор года" и "Студент года"</w:t>
            </w:r>
          </w:p>
        </w:tc>
        <w:tc>
          <w:tcPr>
            <w:tcW w:w="794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чел.</w:t>
            </w:r>
          </w:p>
        </w:tc>
        <w:tc>
          <w:tcPr>
            <w:tcW w:w="723" w:type="dxa"/>
          </w:tcPr>
          <w:p w:rsidR="002A0E03" w:rsidRDefault="002A0E03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53" w:type="dxa"/>
          </w:tcPr>
          <w:p w:rsidR="002A0E03" w:rsidRDefault="002A0E03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42" w:type="dxa"/>
          </w:tcPr>
          <w:p w:rsidR="002A0E03" w:rsidRDefault="002A0E03">
            <w:pPr>
              <w:pStyle w:val="ConsPlusNormal"/>
              <w:jc w:val="center"/>
            </w:pPr>
            <w:r>
              <w:t>75</w:t>
            </w:r>
          </w:p>
        </w:tc>
      </w:tr>
      <w:tr w:rsidR="002A0E03" w:rsidTr="002A0E03">
        <w:tc>
          <w:tcPr>
            <w:tcW w:w="454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1676" w:type="dxa"/>
          </w:tcPr>
          <w:p w:rsidR="002A0E03" w:rsidRDefault="002A0E03">
            <w:pPr>
              <w:pStyle w:val="ConsPlusNormal"/>
            </w:pPr>
            <w:r>
              <w:t>Организация и проведение Форума студентов (студенческая площадка)</w:t>
            </w:r>
          </w:p>
        </w:tc>
        <w:tc>
          <w:tcPr>
            <w:tcW w:w="1871" w:type="dxa"/>
          </w:tcPr>
          <w:p w:rsidR="002A0E03" w:rsidRDefault="002A0E03">
            <w:pPr>
              <w:pStyle w:val="ConsPlusNormal"/>
            </w:pPr>
            <w:r>
              <w:t>Разработка сценария мероприятия; проведение проектных сессий и мастер-классов, организация экспертного обсуждения проектов; информационное освещение мероприятия; подготовка информационно-методических материалов для участников мероприятия</w:t>
            </w:r>
          </w:p>
        </w:tc>
        <w:tc>
          <w:tcPr>
            <w:tcW w:w="915" w:type="dxa"/>
          </w:tcPr>
          <w:p w:rsidR="002A0E03" w:rsidRDefault="002A0E03">
            <w:pPr>
              <w:pStyle w:val="ConsPlusNormal"/>
            </w:pPr>
            <w:r>
              <w:t>05/2021</w:t>
            </w:r>
          </w:p>
        </w:tc>
        <w:tc>
          <w:tcPr>
            <w:tcW w:w="907" w:type="dxa"/>
          </w:tcPr>
          <w:p w:rsidR="002A0E03" w:rsidRDefault="002A0E03">
            <w:pPr>
              <w:pStyle w:val="ConsPlusNormal"/>
            </w:pPr>
            <w:r>
              <w:t>12/2023</w:t>
            </w:r>
          </w:p>
        </w:tc>
        <w:tc>
          <w:tcPr>
            <w:tcW w:w="1644" w:type="dxa"/>
          </w:tcPr>
          <w:p w:rsidR="002A0E03" w:rsidRDefault="002A0E03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0709,</w:t>
            </w:r>
          </w:p>
          <w:p w:rsidR="002A0E03" w:rsidRDefault="002A0E03">
            <w:pPr>
              <w:pStyle w:val="ConsPlusNormal"/>
              <w:jc w:val="center"/>
            </w:pPr>
            <w:r>
              <w:t>0216002250,</w:t>
            </w:r>
          </w:p>
          <w:p w:rsidR="002A0E03" w:rsidRDefault="002A0E03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1755" w:type="dxa"/>
          </w:tcPr>
          <w:p w:rsidR="002A0E03" w:rsidRDefault="002A0E03">
            <w:pPr>
              <w:pStyle w:val="ConsPlusNormal"/>
            </w:pPr>
            <w:r>
              <w:t>Показатель объема - количество участников Форума студентов (студенческая площадка)</w:t>
            </w:r>
          </w:p>
        </w:tc>
        <w:tc>
          <w:tcPr>
            <w:tcW w:w="794" w:type="dxa"/>
          </w:tcPr>
          <w:p w:rsidR="002A0E03" w:rsidRDefault="002A0E03">
            <w:pPr>
              <w:pStyle w:val="ConsPlusNormal"/>
            </w:pPr>
            <w:r>
              <w:t>чел.</w:t>
            </w:r>
          </w:p>
        </w:tc>
        <w:tc>
          <w:tcPr>
            <w:tcW w:w="723" w:type="dxa"/>
          </w:tcPr>
          <w:p w:rsidR="002A0E03" w:rsidRDefault="002A0E03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653" w:type="dxa"/>
          </w:tcPr>
          <w:p w:rsidR="002A0E03" w:rsidRDefault="002A0E03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642" w:type="dxa"/>
          </w:tcPr>
          <w:p w:rsidR="002A0E03" w:rsidRDefault="002A0E03">
            <w:pPr>
              <w:pStyle w:val="ConsPlusNormal"/>
              <w:jc w:val="center"/>
            </w:pPr>
            <w:r>
              <w:t>450</w:t>
            </w:r>
          </w:p>
        </w:tc>
      </w:tr>
      <w:tr w:rsidR="002A0E03" w:rsidTr="002A0E03">
        <w:tc>
          <w:tcPr>
            <w:tcW w:w="454" w:type="dxa"/>
          </w:tcPr>
          <w:p w:rsidR="002A0E03" w:rsidRDefault="002A0E0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676" w:type="dxa"/>
          </w:tcPr>
          <w:p w:rsidR="002A0E03" w:rsidRDefault="002A0E03">
            <w:pPr>
              <w:pStyle w:val="ConsPlusNormal"/>
            </w:pPr>
            <w:r>
              <w:t xml:space="preserve">Организация и проведение </w:t>
            </w:r>
            <w:r>
              <w:lastRenderedPageBreak/>
              <w:t>образовательных семинаров для населения муниципальных образований Томской области</w:t>
            </w:r>
          </w:p>
        </w:tc>
        <w:tc>
          <w:tcPr>
            <w:tcW w:w="1871" w:type="dxa"/>
          </w:tcPr>
          <w:p w:rsidR="002A0E03" w:rsidRDefault="002A0E03">
            <w:pPr>
              <w:pStyle w:val="ConsPlusNormal"/>
            </w:pPr>
            <w:r>
              <w:lastRenderedPageBreak/>
              <w:t xml:space="preserve">Разработка сценария </w:t>
            </w:r>
            <w:r>
              <w:lastRenderedPageBreak/>
              <w:t xml:space="preserve">мероприятия; проведение образовательных семинаров просветительского характера; подготовка </w:t>
            </w:r>
            <w:proofErr w:type="spellStart"/>
            <w:r>
              <w:t>видеопрезентации</w:t>
            </w:r>
            <w:proofErr w:type="spellEnd"/>
            <w:r>
              <w:t xml:space="preserve"> о томских вузах; информационное освещение мероприятия; подготовка информационно-методических материалов для участников мероприятия</w:t>
            </w:r>
          </w:p>
        </w:tc>
        <w:tc>
          <w:tcPr>
            <w:tcW w:w="915" w:type="dxa"/>
          </w:tcPr>
          <w:p w:rsidR="002A0E03" w:rsidRDefault="002A0E03">
            <w:pPr>
              <w:pStyle w:val="ConsPlusNormal"/>
            </w:pPr>
            <w:r>
              <w:lastRenderedPageBreak/>
              <w:t>05/2021</w:t>
            </w:r>
          </w:p>
        </w:tc>
        <w:tc>
          <w:tcPr>
            <w:tcW w:w="907" w:type="dxa"/>
          </w:tcPr>
          <w:p w:rsidR="002A0E03" w:rsidRDefault="002A0E03">
            <w:pPr>
              <w:pStyle w:val="ConsPlusNormal"/>
            </w:pPr>
            <w:r>
              <w:t>12/2023</w:t>
            </w:r>
          </w:p>
        </w:tc>
        <w:tc>
          <w:tcPr>
            <w:tcW w:w="1644" w:type="dxa"/>
          </w:tcPr>
          <w:p w:rsidR="002A0E03" w:rsidRDefault="002A0E03">
            <w:pPr>
              <w:pStyle w:val="ConsPlusNormal"/>
              <w:jc w:val="center"/>
            </w:pPr>
            <w:r>
              <w:t xml:space="preserve">Департамент науки и </w:t>
            </w:r>
            <w:r>
              <w:lastRenderedPageBreak/>
              <w:t>высшего образования Администрации Томской области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0709,</w:t>
            </w:r>
          </w:p>
          <w:p w:rsidR="002A0E03" w:rsidRDefault="002A0E03">
            <w:pPr>
              <w:pStyle w:val="ConsPlusNormal"/>
              <w:jc w:val="center"/>
            </w:pPr>
            <w:r>
              <w:t>0216002250,</w:t>
            </w:r>
          </w:p>
          <w:p w:rsidR="002A0E03" w:rsidRDefault="002A0E03">
            <w:pPr>
              <w:pStyle w:val="ConsPlusNormal"/>
              <w:jc w:val="center"/>
            </w:pPr>
            <w:r>
              <w:lastRenderedPageBreak/>
              <w:t>240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450,0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1755" w:type="dxa"/>
          </w:tcPr>
          <w:p w:rsidR="002A0E03" w:rsidRDefault="002A0E03">
            <w:pPr>
              <w:pStyle w:val="ConsPlusNormal"/>
            </w:pPr>
            <w:r>
              <w:t xml:space="preserve">Показатель объема - </w:t>
            </w:r>
            <w:r>
              <w:lastRenderedPageBreak/>
              <w:t>количество образовательных семинаров для населения муниципальных образований Томской области</w:t>
            </w:r>
          </w:p>
        </w:tc>
        <w:tc>
          <w:tcPr>
            <w:tcW w:w="794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723" w:type="dxa"/>
          </w:tcPr>
          <w:p w:rsidR="002A0E03" w:rsidRDefault="002A0E0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53" w:type="dxa"/>
          </w:tcPr>
          <w:p w:rsidR="002A0E03" w:rsidRDefault="002A0E0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42" w:type="dxa"/>
          </w:tcPr>
          <w:p w:rsidR="002A0E03" w:rsidRDefault="002A0E03">
            <w:pPr>
              <w:pStyle w:val="ConsPlusNormal"/>
              <w:jc w:val="center"/>
            </w:pPr>
            <w:r>
              <w:t>4</w:t>
            </w:r>
          </w:p>
        </w:tc>
      </w:tr>
      <w:tr w:rsidR="002A0E03" w:rsidTr="002A0E03">
        <w:tc>
          <w:tcPr>
            <w:tcW w:w="454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1676" w:type="dxa"/>
          </w:tcPr>
          <w:p w:rsidR="002A0E03" w:rsidRDefault="002A0E03">
            <w:pPr>
              <w:pStyle w:val="ConsPlusNormal"/>
            </w:pPr>
            <w:r>
              <w:t>Организация и проведение Фестиваля науки</w:t>
            </w:r>
          </w:p>
        </w:tc>
        <w:tc>
          <w:tcPr>
            <w:tcW w:w="1871" w:type="dxa"/>
          </w:tcPr>
          <w:p w:rsidR="002A0E03" w:rsidRDefault="002A0E03">
            <w:pPr>
              <w:pStyle w:val="ConsPlusNormal"/>
            </w:pPr>
            <w:r>
              <w:t xml:space="preserve">Разработка сценария; проведение мероприятий научно-просветительского характера в формате конференции, семинара, мастер-класса, конкурса и др.; информационное освещение мероприятия; </w:t>
            </w:r>
            <w:r>
              <w:lastRenderedPageBreak/>
              <w:t>подготовка информационно-методических материалов для участников мероприятия</w:t>
            </w:r>
          </w:p>
        </w:tc>
        <w:tc>
          <w:tcPr>
            <w:tcW w:w="915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05/2021</w:t>
            </w:r>
          </w:p>
        </w:tc>
        <w:tc>
          <w:tcPr>
            <w:tcW w:w="907" w:type="dxa"/>
          </w:tcPr>
          <w:p w:rsidR="002A0E03" w:rsidRDefault="002A0E03">
            <w:pPr>
              <w:pStyle w:val="ConsPlusNormal"/>
              <w:jc w:val="center"/>
            </w:pPr>
            <w:r>
              <w:t>12/2023</w:t>
            </w:r>
          </w:p>
        </w:tc>
        <w:tc>
          <w:tcPr>
            <w:tcW w:w="1644" w:type="dxa"/>
          </w:tcPr>
          <w:p w:rsidR="002A0E03" w:rsidRDefault="002A0E03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0709,</w:t>
            </w:r>
          </w:p>
          <w:p w:rsidR="002A0E03" w:rsidRDefault="002A0E03">
            <w:pPr>
              <w:pStyle w:val="ConsPlusNormal"/>
              <w:jc w:val="center"/>
            </w:pPr>
            <w:r>
              <w:t>0216002250,</w:t>
            </w:r>
          </w:p>
          <w:p w:rsidR="002A0E03" w:rsidRDefault="002A0E03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t>2124,5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2124,5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2124,5</w:t>
            </w:r>
          </w:p>
        </w:tc>
        <w:tc>
          <w:tcPr>
            <w:tcW w:w="1755" w:type="dxa"/>
          </w:tcPr>
          <w:p w:rsidR="002A0E03" w:rsidRDefault="002A0E03">
            <w:pPr>
              <w:pStyle w:val="ConsPlusNormal"/>
            </w:pPr>
            <w:r>
              <w:t>Показатель объема - количество мероприятий, организованных в рамках Фестиваля науки</w:t>
            </w:r>
          </w:p>
        </w:tc>
        <w:tc>
          <w:tcPr>
            <w:tcW w:w="794" w:type="dxa"/>
          </w:tcPr>
          <w:p w:rsidR="002A0E03" w:rsidRDefault="002A0E03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23" w:type="dxa"/>
          </w:tcPr>
          <w:p w:rsidR="002A0E03" w:rsidRDefault="002A0E0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53" w:type="dxa"/>
          </w:tcPr>
          <w:p w:rsidR="002A0E03" w:rsidRDefault="002A0E0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42" w:type="dxa"/>
          </w:tcPr>
          <w:p w:rsidR="002A0E03" w:rsidRDefault="002A0E03">
            <w:pPr>
              <w:pStyle w:val="ConsPlusNormal"/>
              <w:jc w:val="center"/>
            </w:pPr>
            <w:r>
              <w:t>9</w:t>
            </w:r>
          </w:p>
        </w:tc>
      </w:tr>
      <w:tr w:rsidR="002A0E03" w:rsidTr="002A0E03">
        <w:tc>
          <w:tcPr>
            <w:tcW w:w="454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1676" w:type="dxa"/>
          </w:tcPr>
          <w:p w:rsidR="002A0E03" w:rsidRDefault="002A0E03">
            <w:pPr>
              <w:pStyle w:val="ConsPlusNormal"/>
            </w:pPr>
            <w:r>
              <w:t xml:space="preserve">Организация и проведение научной конференции "Проекты молодых ученых Томской области в рамках реализации </w:t>
            </w:r>
            <w:hyperlink r:id="rId9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научно-технологического развития Российской Федерации"</w:t>
            </w:r>
          </w:p>
        </w:tc>
        <w:tc>
          <w:tcPr>
            <w:tcW w:w="1871" w:type="dxa"/>
          </w:tcPr>
          <w:p w:rsidR="002A0E03" w:rsidRDefault="002A0E03">
            <w:pPr>
              <w:pStyle w:val="ConsPlusNormal"/>
            </w:pPr>
            <w:r>
              <w:t>Разработка сценария мероприятия; проведение конкурса проектов молодых ученых, организация экспертного обсуждения проектов; информационное освещение мероприятия; подготовка информационно-методических материалов для участников мероприятия</w:t>
            </w:r>
          </w:p>
        </w:tc>
        <w:tc>
          <w:tcPr>
            <w:tcW w:w="915" w:type="dxa"/>
          </w:tcPr>
          <w:p w:rsidR="002A0E03" w:rsidRDefault="002A0E03">
            <w:pPr>
              <w:pStyle w:val="ConsPlusNormal"/>
              <w:jc w:val="center"/>
            </w:pPr>
            <w:r>
              <w:t>05/2021</w:t>
            </w:r>
          </w:p>
        </w:tc>
        <w:tc>
          <w:tcPr>
            <w:tcW w:w="907" w:type="dxa"/>
          </w:tcPr>
          <w:p w:rsidR="002A0E03" w:rsidRDefault="002A0E03">
            <w:pPr>
              <w:pStyle w:val="ConsPlusNormal"/>
              <w:jc w:val="center"/>
            </w:pPr>
            <w:r>
              <w:t>12/2023</w:t>
            </w:r>
          </w:p>
        </w:tc>
        <w:tc>
          <w:tcPr>
            <w:tcW w:w="1644" w:type="dxa"/>
          </w:tcPr>
          <w:p w:rsidR="002A0E03" w:rsidRDefault="002A0E03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t>0709,</w:t>
            </w:r>
          </w:p>
          <w:p w:rsidR="002A0E03" w:rsidRDefault="002A0E03">
            <w:pPr>
              <w:pStyle w:val="ConsPlusNormal"/>
              <w:jc w:val="center"/>
            </w:pPr>
            <w:r>
              <w:t>0216002250,</w:t>
            </w:r>
          </w:p>
          <w:p w:rsidR="002A0E03" w:rsidRDefault="002A0E03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755" w:type="dxa"/>
          </w:tcPr>
          <w:p w:rsidR="002A0E03" w:rsidRDefault="002A0E03">
            <w:pPr>
              <w:pStyle w:val="ConsPlusNormal"/>
            </w:pPr>
            <w:r>
              <w:t>Показатель объема - количество проектов, представленных в рамках научной конференции</w:t>
            </w:r>
          </w:p>
        </w:tc>
        <w:tc>
          <w:tcPr>
            <w:tcW w:w="794" w:type="dxa"/>
          </w:tcPr>
          <w:p w:rsidR="002A0E03" w:rsidRDefault="002A0E03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23" w:type="dxa"/>
          </w:tcPr>
          <w:p w:rsidR="002A0E03" w:rsidRDefault="002A0E03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53" w:type="dxa"/>
          </w:tcPr>
          <w:p w:rsidR="002A0E03" w:rsidRDefault="002A0E03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42" w:type="dxa"/>
          </w:tcPr>
          <w:p w:rsidR="002A0E03" w:rsidRDefault="002A0E03">
            <w:pPr>
              <w:pStyle w:val="ConsPlusNormal"/>
              <w:jc w:val="center"/>
            </w:pPr>
            <w:r>
              <w:t>30</w:t>
            </w:r>
          </w:p>
        </w:tc>
      </w:tr>
      <w:tr w:rsidR="002A0E03" w:rsidTr="002A0E03">
        <w:tc>
          <w:tcPr>
            <w:tcW w:w="454" w:type="dxa"/>
          </w:tcPr>
          <w:p w:rsidR="002A0E03" w:rsidRDefault="002A0E03">
            <w:pPr>
              <w:pStyle w:val="ConsPlusNormal"/>
            </w:pPr>
            <w:r>
              <w:t>6.</w:t>
            </w:r>
          </w:p>
        </w:tc>
        <w:tc>
          <w:tcPr>
            <w:tcW w:w="1676" w:type="dxa"/>
          </w:tcPr>
          <w:p w:rsidR="002A0E03" w:rsidRDefault="002A0E03">
            <w:pPr>
              <w:pStyle w:val="ConsPlusNormal"/>
            </w:pPr>
            <w:r>
              <w:t xml:space="preserve">Подготовка и выпуск информационно-аналитических материалов в </w:t>
            </w:r>
            <w:r>
              <w:lastRenderedPageBreak/>
              <w:t>области науки и высшего образования</w:t>
            </w:r>
          </w:p>
        </w:tc>
        <w:tc>
          <w:tcPr>
            <w:tcW w:w="1871" w:type="dxa"/>
          </w:tcPr>
          <w:p w:rsidR="002A0E03" w:rsidRDefault="002A0E03">
            <w:pPr>
              <w:pStyle w:val="ConsPlusNormal"/>
            </w:pPr>
            <w:r>
              <w:lastRenderedPageBreak/>
              <w:t xml:space="preserve">Формирование и тиражирование сборника основных результатов деятельности </w:t>
            </w:r>
            <w:r>
              <w:lastRenderedPageBreak/>
              <w:t>организаций Томского научно-образовательного комплекса (ТНОК)</w:t>
            </w:r>
          </w:p>
        </w:tc>
        <w:tc>
          <w:tcPr>
            <w:tcW w:w="915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05/2021</w:t>
            </w:r>
          </w:p>
        </w:tc>
        <w:tc>
          <w:tcPr>
            <w:tcW w:w="907" w:type="dxa"/>
          </w:tcPr>
          <w:p w:rsidR="002A0E03" w:rsidRDefault="002A0E03">
            <w:pPr>
              <w:pStyle w:val="ConsPlusNormal"/>
              <w:jc w:val="center"/>
            </w:pPr>
            <w:r>
              <w:t>12/2023</w:t>
            </w:r>
          </w:p>
        </w:tc>
        <w:tc>
          <w:tcPr>
            <w:tcW w:w="1644" w:type="dxa"/>
          </w:tcPr>
          <w:p w:rsidR="002A0E03" w:rsidRDefault="002A0E03">
            <w:pPr>
              <w:pStyle w:val="ConsPlusNormal"/>
              <w:jc w:val="center"/>
            </w:pPr>
            <w:r>
              <w:t xml:space="preserve">Департамент науки и высшего образования Администрации Томской </w:t>
            </w:r>
            <w:r>
              <w:lastRenderedPageBreak/>
              <w:t>области</w:t>
            </w:r>
          </w:p>
        </w:tc>
        <w:tc>
          <w:tcPr>
            <w:tcW w:w="1417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0709,</w:t>
            </w:r>
          </w:p>
          <w:p w:rsidR="002A0E03" w:rsidRDefault="002A0E03">
            <w:pPr>
              <w:pStyle w:val="ConsPlusNormal"/>
              <w:jc w:val="center"/>
            </w:pPr>
            <w:r>
              <w:t>0216002250,</w:t>
            </w:r>
          </w:p>
          <w:p w:rsidR="002A0E03" w:rsidRDefault="002A0E03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t>350,0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350,0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350,0</w:t>
            </w:r>
          </w:p>
        </w:tc>
        <w:tc>
          <w:tcPr>
            <w:tcW w:w="1755" w:type="dxa"/>
          </w:tcPr>
          <w:p w:rsidR="002A0E03" w:rsidRDefault="002A0E03">
            <w:pPr>
              <w:pStyle w:val="ConsPlusNormal"/>
            </w:pPr>
            <w:r>
              <w:t xml:space="preserve">Показатель объема - количество изданных информационно-аналитических </w:t>
            </w:r>
            <w:r>
              <w:lastRenderedPageBreak/>
              <w:t>сборников</w:t>
            </w:r>
          </w:p>
        </w:tc>
        <w:tc>
          <w:tcPr>
            <w:tcW w:w="794" w:type="dxa"/>
          </w:tcPr>
          <w:p w:rsidR="002A0E03" w:rsidRDefault="002A0E03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723" w:type="dxa"/>
          </w:tcPr>
          <w:p w:rsidR="002A0E03" w:rsidRDefault="002A0E03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53" w:type="dxa"/>
          </w:tcPr>
          <w:p w:rsidR="002A0E03" w:rsidRDefault="002A0E03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42" w:type="dxa"/>
          </w:tcPr>
          <w:p w:rsidR="002A0E03" w:rsidRDefault="002A0E03">
            <w:pPr>
              <w:pStyle w:val="ConsPlusNormal"/>
              <w:jc w:val="center"/>
            </w:pPr>
            <w:r>
              <w:t>100</w:t>
            </w:r>
          </w:p>
        </w:tc>
      </w:tr>
      <w:tr w:rsidR="002A0E03" w:rsidTr="002A0E03">
        <w:tc>
          <w:tcPr>
            <w:tcW w:w="8884" w:type="dxa"/>
            <w:gridSpan w:val="7"/>
          </w:tcPr>
          <w:p w:rsidR="002A0E03" w:rsidRDefault="002A0E03">
            <w:pPr>
              <w:pStyle w:val="ConsPlusNormal"/>
            </w:pPr>
            <w:r>
              <w:lastRenderedPageBreak/>
              <w:t>Итого по ВЦП</w:t>
            </w:r>
          </w:p>
        </w:tc>
        <w:tc>
          <w:tcPr>
            <w:tcW w:w="964" w:type="dxa"/>
          </w:tcPr>
          <w:p w:rsidR="002A0E03" w:rsidRDefault="002A0E03">
            <w:pPr>
              <w:pStyle w:val="ConsPlusNormal"/>
              <w:jc w:val="center"/>
            </w:pPr>
            <w:r>
              <w:t>12102,5</w:t>
            </w:r>
          </w:p>
        </w:tc>
        <w:tc>
          <w:tcPr>
            <w:tcW w:w="979" w:type="dxa"/>
          </w:tcPr>
          <w:p w:rsidR="002A0E03" w:rsidRDefault="002A0E03">
            <w:pPr>
              <w:pStyle w:val="ConsPlusNormal"/>
              <w:jc w:val="center"/>
            </w:pPr>
            <w:r>
              <w:t>12102,5</w:t>
            </w:r>
          </w:p>
        </w:tc>
        <w:tc>
          <w:tcPr>
            <w:tcW w:w="992" w:type="dxa"/>
          </w:tcPr>
          <w:p w:rsidR="002A0E03" w:rsidRDefault="002A0E03">
            <w:pPr>
              <w:pStyle w:val="ConsPlusNormal"/>
              <w:jc w:val="center"/>
            </w:pPr>
            <w:r>
              <w:t>12102,5</w:t>
            </w:r>
          </w:p>
        </w:tc>
        <w:tc>
          <w:tcPr>
            <w:tcW w:w="4567" w:type="dxa"/>
            <w:gridSpan w:val="5"/>
          </w:tcPr>
          <w:p w:rsidR="002A0E03" w:rsidRDefault="002A0E03">
            <w:pPr>
              <w:pStyle w:val="ConsPlusNormal"/>
            </w:pPr>
          </w:p>
        </w:tc>
      </w:tr>
    </w:tbl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jc w:val="both"/>
      </w:pPr>
    </w:p>
    <w:p w:rsidR="002A0E03" w:rsidRDefault="002A0E0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3D87" w:rsidRDefault="00083D87"/>
    <w:sectPr w:rsidR="00083D87" w:rsidSect="00883224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03"/>
    <w:rsid w:val="00083D87"/>
    <w:rsid w:val="002A0E03"/>
    <w:rsid w:val="004B09E2"/>
    <w:rsid w:val="009445EC"/>
    <w:rsid w:val="00B4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0E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A0E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A0E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0E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A0E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A0E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AC5F15C4511E153A698AF69F98F4D334327312D6D3C9AC92307F56231DC198E5338018D70E1A6CFF1C4EAE29B56144DBBC39BFDB571AD1HFQ1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AC5F15C4511E153A6994FB89F4AAD7363E241CD3D3C0F9CC6079017C4DC7CDA573864D864A4F60FA1604FF68FE6E47D8HAQ3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CAC5F15C4511E153A6994FB89F4AAD7363E241CD3D3CBFECF6679017C4DC7CDA573864D944A176CF9171BFE6EEB38169EF734B9C44B1AD6EEFF415FH7Q1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AC5F15C4511E153A698AF69F98F4D334327312D6D3C9AC92307F56231DC198E5338018D70E1A6CFF1C4EAE29B56144DBBC39BFDB571AD1HFQ1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2241</Words>
  <Characters>12775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2021-05-31T03:16:00Z</dcterms:created>
  <dcterms:modified xsi:type="dcterms:W3CDTF">2021-05-31T03:18:00Z</dcterms:modified>
</cp:coreProperties>
</file>